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202</w:t>
      </w:r>
      <w:r>
        <w:rPr>
          <w:b w:val="1"/>
          <w:sz w:val="28"/>
          <w:rtl w:val="0"/>
          <w:lang w:val="en-US" w:bidi="en-US" w:eastAsia="en-US"/>
        </w:rPr>
        <w:t>6</w:t>
      </w:r>
      <w:r>
        <w:rPr>
          <w:b w:val="1"/>
          <w:sz w:val="28"/>
        </w:rPr>
        <w:t>-202</w:t>
      </w:r>
      <w:r>
        <w:rPr>
          <w:b w:val="1"/>
          <w:sz w:val="28"/>
          <w:rtl w:val="0"/>
          <w:lang w:val="en-US" w:bidi="en-US" w:eastAsia="en-US"/>
        </w:rPr>
        <w:t>7</w:t>
      </w:r>
      <w:r>
        <w:rPr>
          <w:b w:val="1"/>
          <w:sz w:val="28"/>
        </w:rPr>
        <w:t xml:space="preserve"> REGIONAL OFFICER DIRECTORY</w:t>
      </w:r>
    </w:p>
    <w:p>
      <w:pPr>
        <w:jc w:val="center"/>
        <w:rPr>
          <w:sz w:val="28"/>
        </w:rPr>
      </w:pPr>
      <w:r>
        <w:rPr>
          <w:sz w:val="28"/>
        </w:rPr>
        <w:t>Region _____</w:t>
      </w:r>
    </w:p>
    <w:p>
      <w:pPr>
        <w:jc w:val="center"/>
        <w:rPr>
          <w:i w:val="1"/>
          <w:sz w:val="24"/>
        </w:rPr>
      </w:pPr>
      <w:r>
        <w:rPr>
          <w:i w:val="1"/>
          <w:sz w:val="24"/>
          <w:highlight w:val="yellow"/>
        </w:rPr>
        <w:t>Return completed Regional Officer Directory by February 1 or five (5) days after Regional Officer Screening via the Missouri FCCLA website.</w:t>
      </w:r>
    </w:p>
    <w:tbl>
      <w:tblPr>
        <w:tblStyle w:val="T2"/>
        <w:tblW w:w="0" w:type="auto"/>
        <w:tblLook w:val="04A0"/>
      </w:tblPr>
      <w:tblGrid>
        <w:gridCol w:w="3597"/>
        <w:gridCol w:w="3597"/>
        <w:gridCol w:w="3598"/>
        <w:gridCol w:w="3598"/>
      </w:tblGrid>
      <w:tr>
        <w:tc>
          <w:tcPr>
            <w:tcW w:w="3597" w:type="dxa"/>
            <w:shd w:val="clear" w:color="auto" w:fill="E7E6E6" w:themeFill="background2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OFFICE</w:t>
            </w:r>
          </w:p>
        </w:tc>
        <w:tc>
          <w:tcPr>
            <w:tcW w:w="3597" w:type="dxa"/>
            <w:shd w:val="clear" w:color="auto" w:fill="E7E6E6" w:themeFill="background2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OFFICER NAME, HOME ADDRESS, CELL PHONE, EMAIL</w:t>
            </w:r>
          </w:p>
        </w:tc>
        <w:tc>
          <w:tcPr>
            <w:tcW w:w="3598" w:type="dxa"/>
            <w:shd w:val="clear" w:color="auto" w:fill="E7E6E6" w:themeFill="background2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CHAPTER NAME, SCHOOL NAME (IF DIFFERENT), ADDRESS, PHONE</w:t>
            </w:r>
          </w:p>
        </w:tc>
        <w:tc>
          <w:tcPr>
            <w:tcW w:w="3598" w:type="dxa"/>
            <w:shd w:val="clear" w:color="auto" w:fill="E7E6E6" w:themeFill="background2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ADVISER(S) NAME, HOME ADDRESS, CELL PHONE, EMAIL</w:t>
            </w:r>
          </w:p>
        </w:tc>
      </w:tr>
      <w:tr>
        <w:trPr>
          <w:trHeight w:hRule="atLeast" w:val="1421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State Officer Candidate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421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520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Vice President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430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439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Treasurer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511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Reporter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520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Parliamentarian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520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Additional Office: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511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Additional Office: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619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Additional Office: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610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Additional Office: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700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Additional Office: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781"/>
        </w:trPr>
        <w:tc>
          <w:tcPr>
            <w:tcW w:w="359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Additional Office:</w:t>
            </w:r>
          </w:p>
        </w:tc>
        <w:tc>
          <w:tcPr>
            <w:tcW w:w="3597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  <w:tc>
          <w:tcPr>
            <w:tcW w:w="3598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8"/>
        </w:rPr>
      </w:pPr>
    </w:p>
    <w:sectPr>
      <w:type w:val="nextPage"/>
      <w:pgSz w:w="15840" w:h="12240" w:orient="landscap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API/23.2.5.0</Application>
  <AppVersion>23.2</AppVersion>
  <Company>State of Missouri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Ashley Witte</dc:creator>
  <dcterms:created xsi:type="dcterms:W3CDTF">2024-10-31T15:50:00Z</dcterms:created>
  <cp:lastModifiedBy>Madilyn Harris</cp:lastModifiedBy>
  <dcterms:modified xsi:type="dcterms:W3CDTF">2025-08-22T19:53:53Z</dcterms:modified>
  <cp:revision>4</cp:revision>
</cp:coreProperties>
</file>